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50B8" w14:textId="1E139E59" w:rsidR="00A7674F" w:rsidRPr="006E1A32" w:rsidRDefault="00D257F3" w:rsidP="00A7674F">
      <w:pPr>
        <w:pStyle w:val="m-3653331212180726632gmail-p1"/>
        <w:spacing w:before="0" w:beforeAutospacing="0" w:after="0" w:afterAutospacing="0"/>
        <w:rPr>
          <w:rFonts w:ascii="Segoe UI Light" w:hAnsi="Segoe UI Light" w:cs="Segoe UI Light"/>
          <w:b/>
          <w:szCs w:val="20"/>
          <w:u w:val="single"/>
        </w:rPr>
      </w:pPr>
      <w:bookmarkStart w:id="0" w:name="_GoBack"/>
      <w:r w:rsidRPr="006E1A32">
        <w:rPr>
          <w:rFonts w:ascii="Segoe UI Light" w:hAnsi="Segoe UI Light" w:cs="Segoe UI Light"/>
          <w:b/>
          <w:color w:val="000000"/>
          <w:szCs w:val="20"/>
          <w:u w:val="single"/>
        </w:rPr>
        <w:t xml:space="preserve">Excel </w:t>
      </w:r>
      <w:r w:rsidR="00CC361F" w:rsidRPr="006E1A32">
        <w:rPr>
          <w:rFonts w:ascii="Segoe UI Light" w:hAnsi="Segoe UI Light" w:cs="Segoe UI Light"/>
          <w:b/>
          <w:color w:val="000000"/>
          <w:szCs w:val="20"/>
          <w:u w:val="single"/>
        </w:rPr>
        <w:t>Intermediate</w:t>
      </w:r>
      <w:r w:rsidRPr="006E1A32">
        <w:rPr>
          <w:rFonts w:ascii="Segoe UI Light" w:hAnsi="Segoe UI Light" w:cs="Segoe UI Light"/>
          <w:b/>
          <w:color w:val="000000"/>
          <w:szCs w:val="20"/>
          <w:u w:val="single"/>
        </w:rPr>
        <w:t>: For version 2010, 2013 or 2016</w:t>
      </w:r>
    </w:p>
    <w:bookmarkEnd w:id="0"/>
    <w:p w14:paraId="36550CD8" w14:textId="77777777" w:rsidR="00A7674F" w:rsidRPr="006E1A32" w:rsidRDefault="00A7674F">
      <w:pPr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</w:p>
    <w:p w14:paraId="1944397F" w14:textId="7ACD702B" w:rsidR="00647671" w:rsidRPr="006E1A32" w:rsidRDefault="00A7674F">
      <w:pPr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  <w:r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Course Description</w:t>
      </w:r>
    </w:p>
    <w:p w14:paraId="5047067E" w14:textId="1FF070CA" w:rsidR="009F5496" w:rsidRPr="006E1A32" w:rsidRDefault="009F5496" w:rsidP="009F5496">
      <w:pPr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</w:pPr>
      <w:r w:rsidRPr="006E1A32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>Microsoft Excel is a powerful tool you can use to create and format spreadsheets and analyze and share information to make more informed decisions.</w:t>
      </w:r>
      <w:r w:rsidR="00CC361F" w:rsidRPr="006E1A32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 xml:space="preserve">  This class will take students beyond the basics and help them to more fully utilize Excel in the work environment</w:t>
      </w:r>
    </w:p>
    <w:p w14:paraId="08B1C85F" w14:textId="20E8010B" w:rsidR="00A7674F" w:rsidRPr="006E1A32" w:rsidRDefault="00A7674F">
      <w:pPr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</w:pPr>
      <w:r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Who Should Attend</w:t>
      </w:r>
      <w:r w:rsidRPr="006E1A32">
        <w:rPr>
          <w:rFonts w:ascii="Segoe UI Light" w:hAnsi="Segoe UI Light" w:cs="Segoe UI Light"/>
          <w:color w:val="2B2B2B"/>
          <w:sz w:val="20"/>
          <w:szCs w:val="20"/>
        </w:rPr>
        <w:br/>
      </w:r>
      <w:r w:rsidR="009F5496" w:rsidRPr="006E1A32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Students who </w:t>
      </w:r>
      <w:r w:rsidR="00CC361F" w:rsidRPr="006E1A32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have some experience using </w:t>
      </w:r>
      <w:r w:rsidR="009F5496" w:rsidRPr="006E1A32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Excel</w:t>
      </w:r>
      <w:r w:rsidR="00CC361F" w:rsidRPr="006E1A32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 and are comfortable with the basics of the structure and functionality. </w:t>
      </w:r>
    </w:p>
    <w:p w14:paraId="5878D295" w14:textId="73EDACB3" w:rsidR="00A7674F" w:rsidRPr="006E1A32" w:rsidRDefault="00D257F3" w:rsidP="00764767">
      <w:pPr>
        <w:spacing w:after="0" w:line="240" w:lineRule="auto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Prerequisites</w:t>
      </w:r>
      <w:r w:rsidR="00A7674F"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br/>
      </w:r>
      <w:r w:rsidR="00CC361F" w:rsidRPr="006E1A32">
        <w:rPr>
          <w:rFonts w:ascii="Segoe UI Light" w:eastAsia="Times New Roman" w:hAnsi="Segoe UI Light" w:cs="Segoe UI Light"/>
          <w:color w:val="2B2B2B"/>
          <w:sz w:val="20"/>
          <w:szCs w:val="20"/>
        </w:rPr>
        <w:t>Excel Introduction or equivalent skills. Must be able to create, open, save, format and print a worksheet. Should be able to use formulas and the SUM function. The ability to copy, move and delete values and formulas is required</w:t>
      </w:r>
      <w:r w:rsidR="006513C3" w:rsidRPr="006E1A32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.  </w:t>
      </w:r>
    </w:p>
    <w:p w14:paraId="35315646" w14:textId="77777777" w:rsidR="00764767" w:rsidRPr="006E1A32" w:rsidRDefault="00764767" w:rsidP="00764767">
      <w:pPr>
        <w:spacing w:after="0" w:line="240" w:lineRule="auto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</w:p>
    <w:p w14:paraId="088FACAA" w14:textId="50A33099" w:rsidR="00A7674F" w:rsidRPr="006E1A32" w:rsidRDefault="00A7674F" w:rsidP="00A7674F">
      <w:pPr>
        <w:spacing w:after="0" w:line="240" w:lineRule="auto"/>
        <w:textAlignment w:val="baseline"/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</w:pPr>
      <w:r w:rsidRPr="006E1A32"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  <w:t>Course Outline</w:t>
      </w:r>
    </w:p>
    <w:p w14:paraId="1F8C2B23" w14:textId="77777777" w:rsidR="00906D40" w:rsidRPr="006E1A32" w:rsidRDefault="00906D40" w:rsidP="00A7674F">
      <w:pPr>
        <w:spacing w:after="0" w:line="240" w:lineRule="auto"/>
        <w:textAlignment w:val="baseline"/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2B90E66D" w14:textId="77777777" w:rsidR="006E1A32" w:rsidRDefault="006E1A32" w:rsidP="0015259C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sectPr w:rsidR="006E1A32" w:rsidSect="006E1A32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1A3B6E1C" w14:textId="26948A78" w:rsidR="00474823" w:rsidRPr="006E1A32" w:rsidRDefault="00CC361F" w:rsidP="0015259C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Working with Worksheets</w:t>
      </w:r>
    </w:p>
    <w:p w14:paraId="6FC8BFBE" w14:textId="23B9BBF0" w:rsidR="0015259C" w:rsidRPr="006E1A32" w:rsidRDefault="00CC361F" w:rsidP="009F5496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Viewing, Renaming, and Color-coding Worksheets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Editing a Group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Manipulating Worksheets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Linked Formulas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3-D References</w:t>
      </w:r>
      <w:r w:rsidR="009F5496" w:rsidRPr="006E1A32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7D17E19F" w14:textId="70247FB4" w:rsidR="00474823" w:rsidRPr="006E1A32" w:rsidRDefault="00CC361F" w:rsidP="00DF5FF9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Working with Functions</w:t>
      </w:r>
    </w:p>
    <w:p w14:paraId="565671DD" w14:textId="2E980AC9" w:rsidR="00CC361F" w:rsidRPr="006E1A32" w:rsidRDefault="00CC361F" w:rsidP="009F5496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Cs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Using Absolute Cell References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and Using Named Ranges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Custom Zoom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Functions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Working with Insert Function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Financial Functions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Date Functions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Working with Auditing and Error Checking Tools</w:t>
      </w:r>
    </w:p>
    <w:p w14:paraId="3A0295BA" w14:textId="77777777" w:rsidR="00CC361F" w:rsidRPr="006E1A32" w:rsidRDefault="00CC361F" w:rsidP="009F5496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</w:pPr>
    </w:p>
    <w:p w14:paraId="217D0A1A" w14:textId="4E5788EC" w:rsidR="00CC361F" w:rsidRPr="006E1A32" w:rsidRDefault="00CC361F" w:rsidP="0003740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Working with Charts</w:t>
      </w: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Creating Charts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Changing the Chart Location and Size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Changing the Chart Type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Modifying Chart Elements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Adding and Removing Data Series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Applying a Chart Filter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</w:p>
    <w:p w14:paraId="261F2AE4" w14:textId="77777777" w:rsidR="00CC361F" w:rsidRPr="006E1A32" w:rsidRDefault="00CC361F" w:rsidP="00CC361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Using Table Features</w:t>
      </w: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Creating, Sorting, </w:t>
      </w:r>
      <w:proofErr w:type="gramStart"/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Filtering</w:t>
      </w:r>
      <w:proofErr w:type="gramEnd"/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a Table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Working with the Total Row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a Calculated Column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Formatting a Table</w:t>
      </w:r>
    </w:p>
    <w:p w14:paraId="14BD3D4E" w14:textId="77777777" w:rsidR="00CC361F" w:rsidRPr="006E1A32" w:rsidRDefault="00CC361F" w:rsidP="00CC361F">
      <w:pPr>
        <w:pStyle w:val="ListParagraph"/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</w:pPr>
    </w:p>
    <w:p w14:paraId="4AC586BF" w14:textId="77777777" w:rsidR="00CC361F" w:rsidRPr="006E1A32" w:rsidRDefault="00CC361F" w:rsidP="00CC361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Working with Formatting and Data Validation</w:t>
      </w: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Applying Conditional Formatting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Data Validation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and Using Custom Formats</w:t>
      </w:r>
    </w:p>
    <w:p w14:paraId="16CF2235" w14:textId="77777777" w:rsidR="00CC361F" w:rsidRPr="006E1A32" w:rsidRDefault="00CC361F" w:rsidP="00CC361F">
      <w:pPr>
        <w:pStyle w:val="ListParagraph"/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</w:pPr>
    </w:p>
    <w:p w14:paraId="73066824" w14:textId="11FFCAF1" w:rsidR="00CC361F" w:rsidRPr="006E1A32" w:rsidRDefault="00CC361F" w:rsidP="00CC361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Using Protection and Shared Workbook Features</w:t>
      </w: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Protecting Workbooks 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Allowing Users to Edit Ranges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Working with Shared Workbooks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Highlighting Tracked Changes</w:t>
      </w:r>
    </w:p>
    <w:p w14:paraId="57D62437" w14:textId="77777777" w:rsidR="00CC361F" w:rsidRPr="006E1A32" w:rsidRDefault="00CC361F" w:rsidP="00CC361F">
      <w:pPr>
        <w:pStyle w:val="ListParagraph"/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</w:pPr>
    </w:p>
    <w:p w14:paraId="3FF5AD0D" w14:textId="58453B72" w:rsidR="006513C3" w:rsidRPr="006E1A32" w:rsidRDefault="00CC361F" w:rsidP="00CC361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Using Styles and Templates</w:t>
      </w:r>
      <w:r w:rsidRPr="006E1A32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Working with Cell Styles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Merging Styles</w:t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Templates</w:t>
      </w:r>
      <w:r w:rsidRPr="006E1A32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 </w:t>
      </w:r>
      <w:r w:rsidRPr="006E1A32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  <w:r w:rsidRPr="006E1A32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Creating Templates</w:t>
      </w:r>
    </w:p>
    <w:p w14:paraId="0FB4E0D9" w14:textId="77777777" w:rsidR="006E1A32" w:rsidRDefault="006E1A32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  <w:sectPr w:rsidR="006E1A32" w:rsidSect="006E1A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38D3BF" w14:textId="4FB04C0B" w:rsidR="00A7674F" w:rsidRPr="006E1A32" w:rsidRDefault="00A7674F">
      <w:pPr>
        <w:rPr>
          <w:rFonts w:ascii="Segoe UI Light" w:hAnsi="Segoe UI Light" w:cs="Segoe UI Light"/>
          <w:sz w:val="20"/>
          <w:szCs w:val="20"/>
        </w:rPr>
      </w:pPr>
      <w:r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Course Format –</w:t>
      </w:r>
      <w:r w:rsidR="003A24C5"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257F3"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6</w:t>
      </w:r>
      <w:r w:rsidR="00474823"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E1A32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hours</w:t>
      </w:r>
      <w:r w:rsidRPr="006E1A32">
        <w:rPr>
          <w:rFonts w:ascii="Segoe UI Light" w:hAnsi="Segoe UI Light" w:cs="Segoe UI Light"/>
          <w:b/>
          <w:bCs/>
          <w:color w:val="2B2B2B"/>
          <w:sz w:val="20"/>
          <w:szCs w:val="20"/>
          <w:bdr w:val="none" w:sz="0" w:space="0" w:color="auto" w:frame="1"/>
          <w:shd w:val="clear" w:color="auto" w:fill="FFFFFF"/>
        </w:rPr>
        <w:br/>
      </w:r>
      <w:r w:rsidRPr="006E1A32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Combination lecture and classroom exercises</w:t>
      </w:r>
      <w:r w:rsidR="00474823" w:rsidRPr="006E1A32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.  </w:t>
      </w:r>
      <w:r w:rsidR="00D257F3" w:rsidRPr="006E1A32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Each student must bring their own laptop with Excel pre-loaded. </w:t>
      </w:r>
    </w:p>
    <w:sectPr w:rsidR="00A7674F" w:rsidRPr="006E1A32" w:rsidSect="006E1A32">
      <w:type w:val="continuous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CEA"/>
    <w:multiLevelType w:val="hybridMultilevel"/>
    <w:tmpl w:val="2C68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C50"/>
    <w:multiLevelType w:val="multilevel"/>
    <w:tmpl w:val="E0D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70834"/>
    <w:multiLevelType w:val="multilevel"/>
    <w:tmpl w:val="DDD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F"/>
    <w:rsid w:val="0015259C"/>
    <w:rsid w:val="00251ECF"/>
    <w:rsid w:val="002F73DA"/>
    <w:rsid w:val="00350A01"/>
    <w:rsid w:val="003A24C5"/>
    <w:rsid w:val="003D4A38"/>
    <w:rsid w:val="00474823"/>
    <w:rsid w:val="00647671"/>
    <w:rsid w:val="006513C3"/>
    <w:rsid w:val="006E1A32"/>
    <w:rsid w:val="007430AA"/>
    <w:rsid w:val="00764767"/>
    <w:rsid w:val="007B1597"/>
    <w:rsid w:val="00906D40"/>
    <w:rsid w:val="009F5496"/>
    <w:rsid w:val="00A7674F"/>
    <w:rsid w:val="00C779A1"/>
    <w:rsid w:val="00CC361F"/>
    <w:rsid w:val="00CD15DE"/>
    <w:rsid w:val="00CF7F54"/>
    <w:rsid w:val="00D257F3"/>
    <w:rsid w:val="00EF78BA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E80F"/>
  <w15:chartTrackingRefBased/>
  <w15:docId w15:val="{AA3A68C7-F803-44E2-AF25-0A127E0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653331212180726632gmail-p1">
    <w:name w:val="m_-3653331212180726632gmail-p1"/>
    <w:basedOn w:val="Normal"/>
    <w:rsid w:val="00A767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4</cp:revision>
  <dcterms:created xsi:type="dcterms:W3CDTF">2018-11-26T19:31:00Z</dcterms:created>
  <dcterms:modified xsi:type="dcterms:W3CDTF">2018-12-27T16:15:00Z</dcterms:modified>
</cp:coreProperties>
</file>